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4F" w:rsidRDefault="007A0029">
      <w:r>
        <w:t>Lab Sequence for</w:t>
      </w:r>
      <w:bookmarkStart w:id="0" w:name="_GoBack"/>
      <w:bookmarkEnd w:id="0"/>
      <w:r w:rsidR="001347A8">
        <w:t xml:space="preserve"> </w:t>
      </w:r>
      <w:proofErr w:type="spellStart"/>
      <w:r w:rsidR="001347A8">
        <w:t>cCURE</w:t>
      </w:r>
      <w:proofErr w:type="spellEnd"/>
      <w:r w:rsidR="003347C1">
        <w:t xml:space="preserve"> with Collaborations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760"/>
        <w:gridCol w:w="2245"/>
      </w:tblGrid>
      <w:tr w:rsidR="001347A8" w:rsidTr="001347A8">
        <w:tc>
          <w:tcPr>
            <w:tcW w:w="1345" w:type="dxa"/>
          </w:tcPr>
          <w:p w:rsidR="001347A8" w:rsidRDefault="001347A8">
            <w:r>
              <w:t>Week</w:t>
            </w:r>
          </w:p>
        </w:tc>
        <w:tc>
          <w:tcPr>
            <w:tcW w:w="5760" w:type="dxa"/>
          </w:tcPr>
          <w:p w:rsidR="001347A8" w:rsidRDefault="001347A8">
            <w:r>
              <w:t>Focus of Lab</w:t>
            </w:r>
          </w:p>
        </w:tc>
        <w:tc>
          <w:tcPr>
            <w:tcW w:w="2245" w:type="dxa"/>
          </w:tcPr>
          <w:p w:rsidR="001347A8" w:rsidRDefault="001347A8">
            <w:r>
              <w:t>Associated Assignments</w:t>
            </w:r>
          </w:p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1</w:t>
            </w:r>
          </w:p>
        </w:tc>
        <w:tc>
          <w:tcPr>
            <w:tcW w:w="5760" w:type="dxa"/>
          </w:tcPr>
          <w:p w:rsidR="001347A8" w:rsidRDefault="001347A8">
            <w:r>
              <w:t xml:space="preserve">Learning the Assay- specific activity of native </w:t>
            </w:r>
            <w:proofErr w:type="spellStart"/>
            <w:r>
              <w:t>gMDH</w:t>
            </w:r>
            <w:proofErr w:type="spellEnd"/>
          </w:p>
        </w:tc>
        <w:tc>
          <w:tcPr>
            <w:tcW w:w="2245" w:type="dxa"/>
          </w:tcPr>
          <w:p w:rsidR="001347A8" w:rsidRDefault="001347A8"/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2</w:t>
            </w:r>
          </w:p>
        </w:tc>
        <w:tc>
          <w:tcPr>
            <w:tcW w:w="5760" w:type="dxa"/>
          </w:tcPr>
          <w:p w:rsidR="001347A8" w:rsidRDefault="001347A8">
            <w:r>
              <w:t>Km and Vmax determination of Native protein</w:t>
            </w:r>
          </w:p>
        </w:tc>
        <w:tc>
          <w:tcPr>
            <w:tcW w:w="2245" w:type="dxa"/>
          </w:tcPr>
          <w:p w:rsidR="001347A8" w:rsidRDefault="00A61A0E">
            <w:r>
              <w:t>Basics of Data Analysis</w:t>
            </w:r>
          </w:p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3</w:t>
            </w:r>
          </w:p>
        </w:tc>
        <w:tc>
          <w:tcPr>
            <w:tcW w:w="5760" w:type="dxa"/>
          </w:tcPr>
          <w:p w:rsidR="001347A8" w:rsidRDefault="001347A8">
            <w:r>
              <w:t>Effects of pH and Temperature on Native protein</w:t>
            </w:r>
          </w:p>
        </w:tc>
        <w:tc>
          <w:tcPr>
            <w:tcW w:w="2245" w:type="dxa"/>
          </w:tcPr>
          <w:p w:rsidR="001347A8" w:rsidRDefault="00A61A0E">
            <w:r>
              <w:t>Background literature</w:t>
            </w:r>
          </w:p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4</w:t>
            </w:r>
          </w:p>
        </w:tc>
        <w:tc>
          <w:tcPr>
            <w:tcW w:w="5760" w:type="dxa"/>
          </w:tcPr>
          <w:p w:rsidR="001347A8" w:rsidRDefault="001347A8">
            <w:r>
              <w:t>Bioinformatics and Molecular Visualization: Developing  a Proposal</w:t>
            </w:r>
          </w:p>
        </w:tc>
        <w:tc>
          <w:tcPr>
            <w:tcW w:w="2245" w:type="dxa"/>
          </w:tcPr>
          <w:p w:rsidR="001347A8" w:rsidRDefault="00A61A0E">
            <w:r>
              <w:t>Hypothesis outline</w:t>
            </w:r>
          </w:p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5</w:t>
            </w:r>
          </w:p>
        </w:tc>
        <w:tc>
          <w:tcPr>
            <w:tcW w:w="5760" w:type="dxa"/>
          </w:tcPr>
          <w:p w:rsidR="001347A8" w:rsidRDefault="001347A8">
            <w:r>
              <w:t>Proposal Ideas, interactions with Collaborators</w:t>
            </w:r>
          </w:p>
        </w:tc>
        <w:tc>
          <w:tcPr>
            <w:tcW w:w="2245" w:type="dxa"/>
          </w:tcPr>
          <w:p w:rsidR="001347A8" w:rsidRDefault="00A61A0E">
            <w:r>
              <w:t>Proposal Draft</w:t>
            </w:r>
            <w:r w:rsidR="003347C1">
              <w:t>/Collaboration experiments</w:t>
            </w:r>
          </w:p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6</w:t>
            </w:r>
          </w:p>
        </w:tc>
        <w:tc>
          <w:tcPr>
            <w:tcW w:w="5760" w:type="dxa"/>
          </w:tcPr>
          <w:p w:rsidR="001347A8" w:rsidRDefault="001347A8">
            <w:r>
              <w:t>Plasmid Purification and Primer Design</w:t>
            </w:r>
          </w:p>
        </w:tc>
        <w:tc>
          <w:tcPr>
            <w:tcW w:w="2245" w:type="dxa"/>
          </w:tcPr>
          <w:p w:rsidR="001347A8" w:rsidRDefault="001347A8"/>
        </w:tc>
      </w:tr>
      <w:tr w:rsidR="001347A8" w:rsidTr="001347A8">
        <w:tc>
          <w:tcPr>
            <w:tcW w:w="1345" w:type="dxa"/>
          </w:tcPr>
          <w:p w:rsidR="001347A8" w:rsidRDefault="001347A8"/>
        </w:tc>
        <w:tc>
          <w:tcPr>
            <w:tcW w:w="5760" w:type="dxa"/>
          </w:tcPr>
          <w:p w:rsidR="001347A8" w:rsidRDefault="001347A8">
            <w:r>
              <w:t>Spring Break</w:t>
            </w:r>
          </w:p>
        </w:tc>
        <w:tc>
          <w:tcPr>
            <w:tcW w:w="2245" w:type="dxa"/>
          </w:tcPr>
          <w:p w:rsidR="001347A8" w:rsidRDefault="001347A8"/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7</w:t>
            </w:r>
          </w:p>
        </w:tc>
        <w:tc>
          <w:tcPr>
            <w:tcW w:w="5760" w:type="dxa"/>
          </w:tcPr>
          <w:p w:rsidR="001347A8" w:rsidRDefault="001347A8">
            <w:r>
              <w:t>Expression and Purification of Mutants</w:t>
            </w:r>
          </w:p>
        </w:tc>
        <w:tc>
          <w:tcPr>
            <w:tcW w:w="2245" w:type="dxa"/>
          </w:tcPr>
          <w:p w:rsidR="001347A8" w:rsidRDefault="00A61A0E">
            <w:r>
              <w:t>Final Proposal</w:t>
            </w:r>
            <w:r w:rsidR="003347C1">
              <w:t>: what you will do, what your collaborator will do</w:t>
            </w:r>
          </w:p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8</w:t>
            </w:r>
          </w:p>
        </w:tc>
        <w:tc>
          <w:tcPr>
            <w:tcW w:w="5760" w:type="dxa"/>
          </w:tcPr>
          <w:p w:rsidR="001347A8" w:rsidRDefault="001347A8">
            <w:r>
              <w:t>Basic Kinetics of Mutant protein (compare with weeks 1</w:t>
            </w:r>
            <w:r w:rsidR="00A61A0E">
              <w:t>,2 &amp; 3 as appropriate</w:t>
            </w:r>
            <w:r>
              <w:t>)</w:t>
            </w:r>
          </w:p>
        </w:tc>
        <w:tc>
          <w:tcPr>
            <w:tcW w:w="2245" w:type="dxa"/>
          </w:tcPr>
          <w:p w:rsidR="001347A8" w:rsidRDefault="003347C1">
            <w:r>
              <w:t>Is the Mutant different from Native</w:t>
            </w:r>
          </w:p>
          <w:p w:rsidR="003347C1" w:rsidRDefault="003347C1">
            <w:r>
              <w:t xml:space="preserve">Statistics </w:t>
            </w:r>
            <w:proofErr w:type="spellStart"/>
            <w:r>
              <w:t>etc</w:t>
            </w:r>
            <w:proofErr w:type="spellEnd"/>
          </w:p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9</w:t>
            </w:r>
          </w:p>
        </w:tc>
        <w:tc>
          <w:tcPr>
            <w:tcW w:w="5760" w:type="dxa"/>
          </w:tcPr>
          <w:p w:rsidR="001347A8" w:rsidRDefault="00A61A0E">
            <w:r>
              <w:t>Km and Vmax of mutants</w:t>
            </w:r>
          </w:p>
        </w:tc>
        <w:tc>
          <w:tcPr>
            <w:tcW w:w="2245" w:type="dxa"/>
          </w:tcPr>
          <w:p w:rsidR="003347C1" w:rsidRDefault="003347C1" w:rsidP="003347C1">
            <w:r>
              <w:t>Is the Mutant different from Native</w:t>
            </w:r>
          </w:p>
          <w:p w:rsidR="001347A8" w:rsidRDefault="003347C1" w:rsidP="003347C1">
            <w:r>
              <w:t xml:space="preserve">Statistics </w:t>
            </w:r>
            <w:proofErr w:type="spellStart"/>
            <w:r>
              <w:t>etc</w:t>
            </w:r>
            <w:proofErr w:type="spellEnd"/>
          </w:p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10</w:t>
            </w:r>
          </w:p>
        </w:tc>
        <w:tc>
          <w:tcPr>
            <w:tcW w:w="5760" w:type="dxa"/>
          </w:tcPr>
          <w:p w:rsidR="001347A8" w:rsidRDefault="00A61A0E">
            <w:r>
              <w:t>Inhibition studies</w:t>
            </w:r>
          </w:p>
        </w:tc>
        <w:tc>
          <w:tcPr>
            <w:tcW w:w="2245" w:type="dxa"/>
          </w:tcPr>
          <w:p w:rsidR="001347A8" w:rsidRDefault="003347C1" w:rsidP="003347C1">
            <w:r>
              <w:t>Figures preparation</w:t>
            </w:r>
          </w:p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11</w:t>
            </w:r>
          </w:p>
        </w:tc>
        <w:tc>
          <w:tcPr>
            <w:tcW w:w="5760" w:type="dxa"/>
          </w:tcPr>
          <w:p w:rsidR="001347A8" w:rsidRDefault="00A61A0E">
            <w:r>
              <w:t>Conformation &amp; Stability (A) or Repeat key experiments</w:t>
            </w:r>
          </w:p>
        </w:tc>
        <w:tc>
          <w:tcPr>
            <w:tcW w:w="2245" w:type="dxa"/>
          </w:tcPr>
          <w:p w:rsidR="001347A8" w:rsidRDefault="003347C1">
            <w:r>
              <w:t xml:space="preserve">Poster Draft </w:t>
            </w:r>
            <w:proofErr w:type="spellStart"/>
            <w:r>
              <w:t>etc</w:t>
            </w:r>
            <w:proofErr w:type="spellEnd"/>
          </w:p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12</w:t>
            </w:r>
          </w:p>
        </w:tc>
        <w:tc>
          <w:tcPr>
            <w:tcW w:w="5760" w:type="dxa"/>
          </w:tcPr>
          <w:p w:rsidR="001347A8" w:rsidRDefault="00A61A0E">
            <w:r>
              <w:t>Conformation &amp; Stability (B) or repeat key experiments</w:t>
            </w:r>
          </w:p>
        </w:tc>
        <w:tc>
          <w:tcPr>
            <w:tcW w:w="2245" w:type="dxa"/>
          </w:tcPr>
          <w:p w:rsidR="001347A8" w:rsidRDefault="003347C1">
            <w:r>
              <w:t>Figures preparation</w:t>
            </w:r>
          </w:p>
          <w:p w:rsidR="003347C1" w:rsidRDefault="003347C1">
            <w:r>
              <w:t>Data Exchange with Collaborators</w:t>
            </w:r>
          </w:p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13</w:t>
            </w:r>
          </w:p>
        </w:tc>
        <w:tc>
          <w:tcPr>
            <w:tcW w:w="5760" w:type="dxa"/>
          </w:tcPr>
          <w:p w:rsidR="001347A8" w:rsidRDefault="00A61A0E">
            <w:r>
              <w:t>Repeat key experiments to confirm data</w:t>
            </w:r>
            <w:r w:rsidR="003347C1">
              <w:t>/Collaborator Interactions</w:t>
            </w:r>
          </w:p>
        </w:tc>
        <w:tc>
          <w:tcPr>
            <w:tcW w:w="2245" w:type="dxa"/>
          </w:tcPr>
          <w:p w:rsidR="001347A8" w:rsidRDefault="003347C1">
            <w:r>
              <w:t>Present &amp; Discuss data/Figures with collaborators</w:t>
            </w:r>
          </w:p>
        </w:tc>
      </w:tr>
      <w:tr w:rsidR="001347A8" w:rsidTr="001347A8">
        <w:tc>
          <w:tcPr>
            <w:tcW w:w="1345" w:type="dxa"/>
          </w:tcPr>
          <w:p w:rsidR="001347A8" w:rsidRDefault="001347A8">
            <w:r>
              <w:t>14</w:t>
            </w:r>
          </w:p>
        </w:tc>
        <w:tc>
          <w:tcPr>
            <w:tcW w:w="5760" w:type="dxa"/>
          </w:tcPr>
          <w:p w:rsidR="001347A8" w:rsidRDefault="001347A8">
            <w:r>
              <w:t>Research Project Presentations</w:t>
            </w:r>
          </w:p>
        </w:tc>
        <w:tc>
          <w:tcPr>
            <w:tcW w:w="2245" w:type="dxa"/>
          </w:tcPr>
          <w:p w:rsidR="001347A8" w:rsidRDefault="001347A8"/>
        </w:tc>
      </w:tr>
    </w:tbl>
    <w:p w:rsidR="001347A8" w:rsidRDefault="001347A8"/>
    <w:p w:rsidR="009478FA" w:rsidRDefault="00BA3B29">
      <w:pPr>
        <w:rPr>
          <w:b/>
        </w:rPr>
      </w:pPr>
      <w:r>
        <w:rPr>
          <w:b/>
        </w:rPr>
        <w:t>Key Techniques include</w:t>
      </w:r>
    </w:p>
    <w:p w:rsidR="00E4444A" w:rsidRPr="00BA3B29" w:rsidRDefault="00E4444A">
      <w:pPr>
        <w:rPr>
          <w:b/>
        </w:rPr>
      </w:pPr>
      <w:r>
        <w:rPr>
          <w:b/>
        </w:rPr>
        <w:t>Basic pipetting and solutions</w:t>
      </w:r>
    </w:p>
    <w:p w:rsidR="00BA3B29" w:rsidRPr="00BA3B29" w:rsidRDefault="009478FA">
      <w:pPr>
        <w:rPr>
          <w:b/>
        </w:rPr>
      </w:pPr>
      <w:r w:rsidRPr="00BA3B29">
        <w:rPr>
          <w:b/>
        </w:rPr>
        <w:t xml:space="preserve">Rate measurements: </w:t>
      </w:r>
      <w:proofErr w:type="spellStart"/>
      <w:proofErr w:type="gramStart"/>
      <w:r w:rsidRPr="00BA3B29">
        <w:rPr>
          <w:b/>
        </w:rPr>
        <w:t>uv</w:t>
      </w:r>
      <w:proofErr w:type="spellEnd"/>
      <w:proofErr w:type="gramEnd"/>
      <w:r w:rsidRPr="00BA3B29">
        <w:rPr>
          <w:b/>
        </w:rPr>
        <w:t xml:space="preserve"> spectroscopy</w:t>
      </w:r>
    </w:p>
    <w:p w:rsidR="009478FA" w:rsidRPr="00BA3B29" w:rsidRDefault="009478FA">
      <w:pPr>
        <w:rPr>
          <w:b/>
        </w:rPr>
      </w:pPr>
      <w:r w:rsidRPr="00BA3B29">
        <w:rPr>
          <w:b/>
        </w:rPr>
        <w:t>Standard Curves: Bradford Assay</w:t>
      </w:r>
    </w:p>
    <w:p w:rsidR="00BA3B29" w:rsidRPr="00BA3B29" w:rsidRDefault="00BA3B29">
      <w:pPr>
        <w:rPr>
          <w:b/>
        </w:rPr>
      </w:pPr>
      <w:proofErr w:type="spellStart"/>
      <w:r w:rsidRPr="00BA3B29">
        <w:rPr>
          <w:b/>
        </w:rPr>
        <w:t>Michaelis-Menten</w:t>
      </w:r>
      <w:proofErr w:type="spellEnd"/>
      <w:r w:rsidRPr="00BA3B29">
        <w:rPr>
          <w:b/>
        </w:rPr>
        <w:t xml:space="preserve"> Kinetics and Inhibitors</w:t>
      </w:r>
    </w:p>
    <w:p w:rsidR="00BA3B29" w:rsidRPr="00BA3B29" w:rsidRDefault="00BA3B29">
      <w:pPr>
        <w:rPr>
          <w:b/>
        </w:rPr>
      </w:pPr>
      <w:r w:rsidRPr="00BA3B29">
        <w:rPr>
          <w:b/>
        </w:rPr>
        <w:t xml:space="preserve">Bioinformatics: </w:t>
      </w:r>
      <w:proofErr w:type="spellStart"/>
      <w:r w:rsidRPr="00BA3B29">
        <w:rPr>
          <w:b/>
        </w:rPr>
        <w:t>Clustal</w:t>
      </w:r>
      <w:proofErr w:type="spellEnd"/>
      <w:r w:rsidRPr="00BA3B29">
        <w:rPr>
          <w:b/>
        </w:rPr>
        <w:t xml:space="preserve"> omega analysis</w:t>
      </w:r>
    </w:p>
    <w:p w:rsidR="00BA3B29" w:rsidRPr="00BA3B29" w:rsidRDefault="00BA3B29">
      <w:pPr>
        <w:rPr>
          <w:b/>
        </w:rPr>
      </w:pPr>
      <w:r w:rsidRPr="00BA3B29">
        <w:rPr>
          <w:b/>
        </w:rPr>
        <w:t>DNA Isolation</w:t>
      </w:r>
    </w:p>
    <w:p w:rsidR="00BA3B29" w:rsidRPr="00BA3B29" w:rsidRDefault="00BA3B29">
      <w:pPr>
        <w:rPr>
          <w:b/>
        </w:rPr>
      </w:pPr>
      <w:r w:rsidRPr="00BA3B29">
        <w:rPr>
          <w:b/>
        </w:rPr>
        <w:t>PCR, DNA Gels</w:t>
      </w:r>
    </w:p>
    <w:p w:rsidR="00BA3B29" w:rsidRPr="00BA3B29" w:rsidRDefault="00BA3B29">
      <w:pPr>
        <w:rPr>
          <w:b/>
        </w:rPr>
      </w:pPr>
      <w:r w:rsidRPr="00BA3B29">
        <w:rPr>
          <w:b/>
        </w:rPr>
        <w:lastRenderedPageBreak/>
        <w:t xml:space="preserve">Protein Purification, </w:t>
      </w:r>
      <w:proofErr w:type="spellStart"/>
      <w:r w:rsidRPr="00BA3B29">
        <w:rPr>
          <w:b/>
        </w:rPr>
        <w:t>NiNTA</w:t>
      </w:r>
      <w:proofErr w:type="spellEnd"/>
      <w:r w:rsidRPr="00BA3B29">
        <w:rPr>
          <w:b/>
        </w:rPr>
        <w:t xml:space="preserve"> affinity chromatography, SDS PAGE</w:t>
      </w:r>
    </w:p>
    <w:p w:rsidR="00BA3B29" w:rsidRPr="00BA3B29" w:rsidRDefault="00BA3B29">
      <w:pPr>
        <w:rPr>
          <w:b/>
        </w:rPr>
      </w:pPr>
      <w:r w:rsidRPr="00BA3B29">
        <w:rPr>
          <w:b/>
        </w:rPr>
        <w:t>Protein CD and Thermal Melts</w:t>
      </w:r>
    </w:p>
    <w:p w:rsidR="00BA3B29" w:rsidRDefault="00BA3B29"/>
    <w:p w:rsidR="00BA3B29" w:rsidRPr="00BA3B29" w:rsidRDefault="00BA3B29">
      <w:pPr>
        <w:rPr>
          <w:b/>
          <w:color w:val="0070C0"/>
        </w:rPr>
      </w:pPr>
      <w:r w:rsidRPr="00BA3B29">
        <w:rPr>
          <w:b/>
          <w:color w:val="0070C0"/>
        </w:rPr>
        <w:t>Typical Collaborations may include</w:t>
      </w:r>
    </w:p>
    <w:p w:rsidR="00BA3B29" w:rsidRDefault="00BA3B29">
      <w:pPr>
        <w:rPr>
          <w:b/>
          <w:color w:val="0070C0"/>
        </w:rPr>
      </w:pPr>
      <w:r w:rsidRPr="00BA3B29">
        <w:rPr>
          <w:b/>
          <w:color w:val="0070C0"/>
        </w:rPr>
        <w:t>Western Blotting</w:t>
      </w:r>
    </w:p>
    <w:p w:rsidR="00BA3B29" w:rsidRPr="00BA3B29" w:rsidRDefault="00BA3B29">
      <w:pPr>
        <w:rPr>
          <w:b/>
          <w:color w:val="0070C0"/>
        </w:rPr>
      </w:pPr>
      <w:r>
        <w:rPr>
          <w:b/>
          <w:color w:val="0070C0"/>
        </w:rPr>
        <w:t>Size Exclusion Chromatography</w:t>
      </w:r>
    </w:p>
    <w:p w:rsidR="00BA3B29" w:rsidRPr="00BA3B29" w:rsidRDefault="00BA3B29">
      <w:pPr>
        <w:rPr>
          <w:b/>
          <w:color w:val="0070C0"/>
        </w:rPr>
      </w:pPr>
      <w:r w:rsidRPr="00BA3B29">
        <w:rPr>
          <w:b/>
          <w:color w:val="0070C0"/>
        </w:rPr>
        <w:t>Fluorescence Based Thermal Shift Assays</w:t>
      </w:r>
    </w:p>
    <w:p w:rsidR="00BA3B29" w:rsidRPr="00BA3B29" w:rsidRDefault="00BA3B29">
      <w:pPr>
        <w:rPr>
          <w:b/>
          <w:color w:val="0070C0"/>
        </w:rPr>
      </w:pPr>
      <w:r w:rsidRPr="00BA3B29">
        <w:rPr>
          <w:b/>
          <w:color w:val="0070C0"/>
        </w:rPr>
        <w:t>MALDI-</w:t>
      </w:r>
      <w:proofErr w:type="spellStart"/>
      <w:r w:rsidRPr="00BA3B29">
        <w:rPr>
          <w:b/>
          <w:color w:val="0070C0"/>
        </w:rPr>
        <w:t>tof</w:t>
      </w:r>
      <w:proofErr w:type="spellEnd"/>
      <w:r w:rsidRPr="00BA3B29">
        <w:rPr>
          <w:b/>
          <w:color w:val="0070C0"/>
        </w:rPr>
        <w:t xml:space="preserve"> and </w:t>
      </w:r>
      <w:proofErr w:type="spellStart"/>
      <w:r w:rsidRPr="00BA3B29">
        <w:rPr>
          <w:b/>
          <w:color w:val="0070C0"/>
        </w:rPr>
        <w:t>es-ms</w:t>
      </w:r>
      <w:proofErr w:type="spellEnd"/>
      <w:r w:rsidRPr="00BA3B29">
        <w:rPr>
          <w:b/>
          <w:color w:val="0070C0"/>
        </w:rPr>
        <w:t>/peptide mapping</w:t>
      </w:r>
    </w:p>
    <w:p w:rsidR="00BA3B29" w:rsidRPr="00BA3B29" w:rsidRDefault="00BA3B29">
      <w:pPr>
        <w:rPr>
          <w:b/>
          <w:color w:val="0070C0"/>
        </w:rPr>
      </w:pPr>
      <w:r w:rsidRPr="00BA3B29">
        <w:rPr>
          <w:b/>
          <w:color w:val="0070C0"/>
        </w:rPr>
        <w:t>Ligand Binding studies</w:t>
      </w:r>
    </w:p>
    <w:p w:rsidR="00BA3B29" w:rsidRPr="00BA3B29" w:rsidRDefault="00BA3B29">
      <w:pPr>
        <w:rPr>
          <w:b/>
          <w:color w:val="0070C0"/>
        </w:rPr>
      </w:pPr>
      <w:r w:rsidRPr="00BA3B29">
        <w:rPr>
          <w:b/>
          <w:color w:val="0070C0"/>
        </w:rPr>
        <w:t>Fluorescence Spectroscopy</w:t>
      </w:r>
    </w:p>
    <w:p w:rsidR="00BA3B29" w:rsidRDefault="00BA3B29"/>
    <w:p w:rsidR="009478FA" w:rsidRDefault="009478FA"/>
    <w:sectPr w:rsidR="00947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A8"/>
    <w:rsid w:val="0008114F"/>
    <w:rsid w:val="001347A8"/>
    <w:rsid w:val="003347C1"/>
    <w:rsid w:val="007A0029"/>
    <w:rsid w:val="009478FA"/>
    <w:rsid w:val="00A61A0E"/>
    <w:rsid w:val="00BA3B29"/>
    <w:rsid w:val="00E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5AE89-1D7A-42C3-A429-609294CA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bell</dc:creator>
  <cp:keywords/>
  <dc:description/>
  <cp:lastModifiedBy>ellis bell</cp:lastModifiedBy>
  <cp:revision>2</cp:revision>
  <dcterms:created xsi:type="dcterms:W3CDTF">2017-01-18T23:52:00Z</dcterms:created>
  <dcterms:modified xsi:type="dcterms:W3CDTF">2017-01-18T23:52:00Z</dcterms:modified>
</cp:coreProperties>
</file>